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AD" w:rsidRDefault="00A44FD7">
      <w:pPr>
        <w:spacing w:after="50"/>
        <w:ind w:left="109"/>
      </w:pPr>
      <w:r>
        <w:rPr>
          <w:noProof/>
        </w:rPr>
        <mc:AlternateContent>
          <mc:Choice Requires="wpg">
            <w:drawing>
              <wp:inline distT="0" distB="0" distL="0" distR="0">
                <wp:extent cx="5621020" cy="871855"/>
                <wp:effectExtent l="0" t="0" r="0" b="0"/>
                <wp:docPr id="3027" name="Group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871855"/>
                          <a:chOff x="0" y="0"/>
                          <a:chExt cx="5621020" cy="871855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91" cy="871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11145" y="180975"/>
                            <a:ext cx="2809875" cy="50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7" style="width:442.6pt;height:68.65pt;mso-position-horizontal-relative:char;mso-position-vertical-relative:line" coordsize="56210,8718">
                <v:shape id="Picture 197" style="position:absolute;width:9669;height:8718;left:0;top:0;" filled="f">
                  <v:imagedata r:id="rId7"/>
                </v:shape>
                <v:shape id="Picture 199" style="position:absolute;width:28098;height:5060;left:28111;top:1809;" filled="f">
                  <v:imagedata r:id="rId8"/>
                </v:shape>
              </v:group>
            </w:pict>
          </mc:Fallback>
        </mc:AlternateContent>
      </w:r>
    </w:p>
    <w:p w:rsidR="004E42AD" w:rsidRDefault="00A44FD7">
      <w:pPr>
        <w:spacing w:after="67"/>
        <w:ind w:left="108"/>
      </w:pPr>
      <w:r>
        <w:t xml:space="preserve"> </w:t>
      </w:r>
      <w:r>
        <w:tab/>
        <w:t xml:space="preserve"> </w:t>
      </w:r>
    </w:p>
    <w:p w:rsidR="004E42AD" w:rsidRDefault="00A44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9"/>
        <w:jc w:val="center"/>
      </w:pPr>
      <w:proofErr w:type="spellStart"/>
      <w:r>
        <w:rPr>
          <w:b/>
          <w:sz w:val="28"/>
        </w:rPr>
        <w:t>Form</w:t>
      </w:r>
      <w:proofErr w:type="spellEnd"/>
      <w:r>
        <w:rPr>
          <w:b/>
          <w:sz w:val="28"/>
        </w:rPr>
        <w:t xml:space="preserve"> for </w:t>
      </w:r>
      <w:proofErr w:type="spellStart"/>
      <w:r>
        <w:rPr>
          <w:b/>
          <w:sz w:val="28"/>
        </w:rPr>
        <w:t>individual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follow</w:t>
      </w:r>
      <w:proofErr w:type="spellEnd"/>
      <w:r>
        <w:rPr>
          <w:b/>
          <w:sz w:val="28"/>
        </w:rPr>
        <w:t xml:space="preserve">-up of the doctoral </w:t>
      </w:r>
      <w:proofErr w:type="spellStart"/>
      <w:r>
        <w:rPr>
          <w:b/>
          <w:sz w:val="28"/>
        </w:rPr>
        <w:t>student</w:t>
      </w:r>
      <w:proofErr w:type="spellEnd"/>
      <w:r>
        <w:rPr>
          <w:b/>
          <w:sz w:val="28"/>
        </w:rPr>
        <w:t xml:space="preserve"> </w:t>
      </w:r>
    </w:p>
    <w:p w:rsidR="004E42AD" w:rsidRDefault="00A44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9"/>
        <w:jc w:val="center"/>
      </w:pPr>
      <w:proofErr w:type="spellStart"/>
      <w:r>
        <w:rPr>
          <w:sz w:val="20"/>
        </w:rPr>
        <w:t>Screen</w:t>
      </w:r>
      <w:proofErr w:type="spellEnd"/>
      <w:r>
        <w:rPr>
          <w:sz w:val="20"/>
        </w:rPr>
        <w:t xml:space="preserve"> as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guide for maintenance and </w:t>
      </w:r>
      <w:proofErr w:type="spellStart"/>
      <w:r>
        <w:rPr>
          <w:sz w:val="20"/>
        </w:rPr>
        <w:t>reporting</w:t>
      </w:r>
      <w:proofErr w:type="spellEnd"/>
      <w:r>
        <w:rPr>
          <w:sz w:val="20"/>
        </w:rPr>
        <w:t xml:space="preserve"> </w:t>
      </w:r>
    </w:p>
    <w:p w:rsidR="004E42AD" w:rsidRDefault="00A44F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3" w:line="261" w:lineRule="auto"/>
        <w:ind w:left="149"/>
        <w:jc w:val="center"/>
      </w:pPr>
      <w:r>
        <w:rPr>
          <w:b/>
          <w:sz w:val="20"/>
        </w:rPr>
        <w:t xml:space="preserve">The report must </w:t>
      </w:r>
      <w:proofErr w:type="spellStart"/>
      <w:r>
        <w:rPr>
          <w:b/>
          <w:sz w:val="20"/>
        </w:rPr>
        <w:t>be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signed</w:t>
      </w:r>
      <w:proofErr w:type="spellEnd"/>
      <w:r>
        <w:rPr>
          <w:b/>
          <w:sz w:val="20"/>
        </w:rPr>
        <w:t xml:space="preserve"> by the </w:t>
      </w:r>
      <w:proofErr w:type="spellStart"/>
      <w:r>
        <w:rPr>
          <w:b/>
          <w:sz w:val="20"/>
        </w:rPr>
        <w:t>referent</w:t>
      </w:r>
      <w:proofErr w:type="spellEnd"/>
      <w:r>
        <w:rPr>
          <w:b/>
          <w:sz w:val="20"/>
        </w:rPr>
        <w:t xml:space="preserve"> AND the doctoral </w:t>
      </w:r>
      <w:proofErr w:type="spellStart"/>
      <w:proofErr w:type="gramStart"/>
      <w:r>
        <w:rPr>
          <w:b/>
          <w:sz w:val="20"/>
        </w:rPr>
        <w:t>student</w:t>
      </w:r>
      <w:proofErr w:type="spellEnd"/>
      <w:r>
        <w:rPr>
          <w:b/>
          <w:sz w:val="20"/>
        </w:rPr>
        <w:t>,  and</w:t>
      </w:r>
      <w:proofErr w:type="gramEnd"/>
      <w:r>
        <w:rPr>
          <w:b/>
          <w:sz w:val="20"/>
        </w:rPr>
        <w:t xml:space="preserve"> sent to the ED </w:t>
      </w:r>
      <w:proofErr w:type="spellStart"/>
      <w:r>
        <w:rPr>
          <w:b/>
          <w:sz w:val="20"/>
        </w:rPr>
        <w:t>before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re-enrolment</w:t>
      </w:r>
      <w:proofErr w:type="spellEnd"/>
      <w:r>
        <w:rPr>
          <w:b/>
          <w:sz w:val="20"/>
        </w:rPr>
        <w:t xml:space="preserve"> in the 2nd </w:t>
      </w:r>
      <w:proofErr w:type="spellStart"/>
      <w:r>
        <w:rPr>
          <w:b/>
          <w:sz w:val="20"/>
        </w:rPr>
        <w:t>year</w:t>
      </w:r>
      <w:proofErr w:type="spellEnd"/>
      <w:r>
        <w:rPr>
          <w:b/>
          <w:sz w:val="20"/>
        </w:rPr>
        <w:t xml:space="preserve">. </w:t>
      </w:r>
    </w:p>
    <w:p w:rsidR="004E42AD" w:rsidRDefault="00A44FD7">
      <w:r>
        <w:t xml:space="preserve"> </w:t>
      </w:r>
    </w:p>
    <w:p w:rsidR="004E42AD" w:rsidRDefault="00A44FD7">
      <w:pPr>
        <w:spacing w:after="158"/>
      </w:pPr>
      <w:r>
        <w:t>Doctoral-</w:t>
      </w:r>
      <w:proofErr w:type="spellStart"/>
      <w:proofErr w:type="gramStart"/>
      <w:r>
        <w:t>student</w:t>
      </w:r>
      <w:proofErr w:type="spellEnd"/>
      <w:r>
        <w:t>:</w:t>
      </w:r>
      <w:proofErr w:type="gramEnd"/>
      <w:r>
        <w:t xml:space="preserve">  </w:t>
      </w:r>
    </w:p>
    <w:p w:rsidR="004E42AD" w:rsidRDefault="00A44FD7">
      <w:pPr>
        <w:spacing w:line="258" w:lineRule="auto"/>
        <w:ind w:left="-5" w:hanging="10"/>
      </w:pPr>
      <w:r>
        <w:t xml:space="preserve">PhD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proofErr w:type="gramStart"/>
      <w:r>
        <w:t>supervisor</w:t>
      </w:r>
      <w:proofErr w:type="spellEnd"/>
      <w:r>
        <w:t>:</w:t>
      </w:r>
      <w:proofErr w:type="gramEnd"/>
      <w:r>
        <w:t xml:space="preserve"> </w:t>
      </w:r>
    </w:p>
    <w:p w:rsidR="004E42AD" w:rsidRDefault="00A44FD7">
      <w:pPr>
        <w:spacing w:line="258" w:lineRule="auto"/>
        <w:ind w:left="-5" w:hanging="10"/>
      </w:pPr>
      <w:r>
        <w:t xml:space="preserve">ED </w:t>
      </w:r>
      <w:proofErr w:type="spellStart"/>
      <w:r>
        <w:t>referent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follow</w:t>
      </w:r>
      <w:proofErr w:type="spellEnd"/>
      <w:r>
        <w:t>-</w:t>
      </w:r>
      <w:proofErr w:type="gramStart"/>
      <w:r>
        <w:t>up:</w:t>
      </w:r>
      <w:proofErr w:type="gramEnd"/>
      <w:r>
        <w:t xml:space="preserve"> ………………………</w:t>
      </w:r>
      <w:r>
        <w:t xml:space="preserve"> </w:t>
      </w:r>
    </w:p>
    <w:p w:rsidR="004E42AD" w:rsidRDefault="00A44FD7">
      <w:pPr>
        <w:spacing w:after="162" w:line="257" w:lineRule="auto"/>
        <w:ind w:left="-5" w:hanging="10"/>
      </w:pPr>
      <w:r>
        <w:t xml:space="preserve">Date and place of </w:t>
      </w:r>
      <w:proofErr w:type="gramStart"/>
      <w:r>
        <w:t>interview:</w:t>
      </w:r>
      <w:proofErr w:type="gramEnd"/>
      <w:r>
        <w:t xml:space="preserve"> </w:t>
      </w:r>
    </w:p>
    <w:p w:rsidR="004E42AD" w:rsidRDefault="004E42AD">
      <w:pPr>
        <w:spacing w:after="158"/>
      </w:pPr>
    </w:p>
    <w:p w:rsidR="004E42AD" w:rsidRDefault="00A44FD7">
      <w:pPr>
        <w:spacing w:after="100"/>
      </w:pPr>
      <w:proofErr w:type="spellStart"/>
      <w:r>
        <w:rPr>
          <w:b/>
          <w:sz w:val="28"/>
        </w:rPr>
        <w:t>Themes</w:t>
      </w:r>
      <w:proofErr w:type="spellEnd"/>
      <w:r>
        <w:rPr>
          <w:b/>
          <w:sz w:val="28"/>
        </w:rPr>
        <w:t xml:space="preserve"> to </w:t>
      </w:r>
      <w:proofErr w:type="spellStart"/>
      <w:r>
        <w:rPr>
          <w:b/>
          <w:sz w:val="28"/>
        </w:rPr>
        <w:t>be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addressed</w:t>
      </w:r>
      <w:proofErr w:type="spellEnd"/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</w:p>
    <w:p w:rsidR="004E42AD" w:rsidRDefault="004E42AD">
      <w:pPr>
        <w:spacing w:after="50"/>
        <w:ind w:left="283"/>
      </w:pPr>
    </w:p>
    <w:p w:rsidR="004E42AD" w:rsidRDefault="00A44FD7">
      <w:pPr>
        <w:numPr>
          <w:ilvl w:val="0"/>
          <w:numId w:val="1"/>
        </w:numPr>
        <w:spacing w:after="0" w:line="261" w:lineRule="auto"/>
        <w:ind w:hanging="360"/>
        <w:jc w:val="both"/>
      </w:pPr>
      <w:r>
        <w:rPr>
          <w:b/>
        </w:rPr>
        <w:t xml:space="preserve">Are the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made </w:t>
      </w:r>
      <w:proofErr w:type="spellStart"/>
      <w:r>
        <w:rPr>
          <w:b/>
        </w:rPr>
        <w:t>available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adequate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</w:t>
      </w:r>
      <w:proofErr w:type="spellStart"/>
      <w:r>
        <w:rPr>
          <w:sz w:val="20"/>
        </w:rPr>
        <w:t>Does</w:t>
      </w:r>
      <w:proofErr w:type="spellEnd"/>
      <w:r>
        <w:rPr>
          <w:sz w:val="20"/>
        </w:rPr>
        <w:t xml:space="preserve"> the doctoral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have </w:t>
      </w:r>
      <w:proofErr w:type="spellStart"/>
      <w:r>
        <w:rPr>
          <w:sz w:val="20"/>
        </w:rPr>
        <w:t>access</w:t>
      </w:r>
      <w:proofErr w:type="spellEnd"/>
      <w:r>
        <w:rPr>
          <w:sz w:val="20"/>
        </w:rPr>
        <w:t xml:space="preserve"> to all the </w:t>
      </w:r>
      <w:proofErr w:type="spellStart"/>
      <w:r>
        <w:rPr>
          <w:sz w:val="20"/>
        </w:rPr>
        <w:t>necessary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resources</w:t>
      </w:r>
      <w:proofErr w:type="spellEnd"/>
      <w:r>
        <w:rPr>
          <w:sz w:val="20"/>
        </w:rPr>
        <w:t>:</w:t>
      </w:r>
      <w:proofErr w:type="gramEnd"/>
      <w:r>
        <w:rPr>
          <w:sz w:val="20"/>
        </w:rPr>
        <w:t xml:space="preserve"> time for </w:t>
      </w:r>
      <w:proofErr w:type="spellStart"/>
      <w:r>
        <w:rPr>
          <w:sz w:val="20"/>
        </w:rPr>
        <w:t>employees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funds</w:t>
      </w:r>
      <w:proofErr w:type="spellEnd"/>
      <w:r>
        <w:rPr>
          <w:sz w:val="20"/>
        </w:rPr>
        <w:t xml:space="preserve">, computers, </w:t>
      </w:r>
      <w:proofErr w:type="spellStart"/>
      <w:r>
        <w:rPr>
          <w:sz w:val="20"/>
        </w:rPr>
        <w:t>specific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equipment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regulatory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authorizations</w:t>
      </w:r>
      <w:proofErr w:type="spellEnd"/>
      <w:r>
        <w:rPr>
          <w:sz w:val="20"/>
        </w:rPr>
        <w:t xml:space="preserve">, participation in </w:t>
      </w:r>
      <w:proofErr w:type="spellStart"/>
      <w:r>
        <w:rPr>
          <w:sz w:val="20"/>
        </w:rPr>
        <w:t>congresses</w:t>
      </w:r>
      <w:proofErr w:type="spellEnd"/>
      <w:r>
        <w:rPr>
          <w:sz w:val="20"/>
        </w:rPr>
        <w:t>, etc.?</w:t>
      </w:r>
      <w:r>
        <w:t xml:space="preserve"> </w:t>
      </w:r>
    </w:p>
    <w:p w:rsidR="004E42AD" w:rsidRDefault="004E42AD">
      <w:pPr>
        <w:spacing w:after="178"/>
      </w:pPr>
    </w:p>
    <w:p w:rsidR="004E42AD" w:rsidRDefault="00A44FD7">
      <w:pPr>
        <w:numPr>
          <w:ilvl w:val="0"/>
          <w:numId w:val="1"/>
        </w:numPr>
        <w:spacing w:after="157" w:line="260" w:lineRule="auto"/>
        <w:ind w:hanging="360"/>
        <w:jc w:val="both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rhythm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of the exchanges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>
        <w:rPr>
          <w:b/>
        </w:rPr>
        <w:t>(s</w:t>
      </w:r>
      <w:proofErr w:type="gramStart"/>
      <w:r>
        <w:rPr>
          <w:b/>
        </w:rPr>
        <w:t>)?</w:t>
      </w:r>
      <w:proofErr w:type="gramEnd"/>
      <w:r>
        <w:rPr>
          <w:b/>
        </w:rPr>
        <w:t xml:space="preserve"> </w:t>
      </w:r>
      <w:r>
        <w:rPr>
          <w:sz w:val="20"/>
        </w:rPr>
        <w:t xml:space="preserve">The question </w:t>
      </w:r>
      <w:proofErr w:type="spellStart"/>
      <w:r>
        <w:rPr>
          <w:sz w:val="20"/>
        </w:rPr>
        <w:t>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see</w:t>
      </w:r>
      <w:proofErr w:type="spellEnd"/>
      <w:r>
        <w:rPr>
          <w:sz w:val="20"/>
        </w:rPr>
        <w:t xml:space="preserve"> if the </w:t>
      </w:r>
      <w:proofErr w:type="spellStart"/>
      <w:r>
        <w:rPr>
          <w:sz w:val="20"/>
        </w:rPr>
        <w:t>follow</w:t>
      </w:r>
      <w:proofErr w:type="spellEnd"/>
      <w:r>
        <w:rPr>
          <w:sz w:val="20"/>
        </w:rPr>
        <w:t xml:space="preserve">-up of the doctoral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regular</w:t>
      </w:r>
      <w:proofErr w:type="spellEnd"/>
      <w:r>
        <w:rPr>
          <w:sz w:val="20"/>
        </w:rPr>
        <w:t xml:space="preserve"> meeting</w:t>
      </w:r>
      <w:r>
        <w:rPr>
          <w:sz w:val="20"/>
        </w:rPr>
        <w:t xml:space="preserve">s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director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Are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in case of </w:t>
      </w:r>
      <w:proofErr w:type="spellStart"/>
      <w:proofErr w:type="gramStart"/>
      <w:r>
        <w:rPr>
          <w:sz w:val="20"/>
        </w:rPr>
        <w:t>request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Does</w:t>
      </w:r>
      <w:proofErr w:type="spellEnd"/>
      <w:r>
        <w:rPr>
          <w:sz w:val="20"/>
        </w:rPr>
        <w:t xml:space="preserve"> the doctoral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have feedback on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work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etc.) and if the doctoral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regularly</w:t>
      </w:r>
      <w:proofErr w:type="spellEnd"/>
      <w:r>
        <w:rPr>
          <w:sz w:val="20"/>
        </w:rPr>
        <w:t xml:space="preserve"> reports on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regular</w:t>
      </w:r>
      <w:proofErr w:type="spellEnd"/>
      <w:r>
        <w:rPr>
          <w:sz w:val="20"/>
        </w:rPr>
        <w:t xml:space="preserve"> report?).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point: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W</w:t>
      </w:r>
      <w:r>
        <w:rPr>
          <w:sz w:val="20"/>
        </w:rPr>
        <w:t>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the doctoral </w:t>
      </w:r>
      <w:proofErr w:type="spellStart"/>
      <w:r>
        <w:rPr>
          <w:sz w:val="20"/>
        </w:rPr>
        <w:t>student's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degree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scientific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autonomy</w:t>
      </w:r>
      <w:proofErr w:type="spellEnd"/>
      <w:r>
        <w:rPr>
          <w:sz w:val="20"/>
        </w:rPr>
        <w:t xml:space="preserve"> (are </w:t>
      </w:r>
      <w:proofErr w:type="spellStart"/>
      <w:r>
        <w:rPr>
          <w:sz w:val="20"/>
        </w:rPr>
        <w:t>decisions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taken</w:t>
      </w:r>
      <w:proofErr w:type="spellEnd"/>
      <w:r>
        <w:rPr>
          <w:sz w:val="20"/>
        </w:rPr>
        <w:t xml:space="preserve"> in consultation?) </w:t>
      </w:r>
    </w:p>
    <w:p w:rsidR="004E42AD" w:rsidRDefault="00A44FD7">
      <w:pPr>
        <w:numPr>
          <w:ilvl w:val="0"/>
          <w:numId w:val="1"/>
        </w:numPr>
        <w:spacing w:after="157" w:line="260" w:lineRule="auto"/>
        <w:ind w:hanging="360"/>
        <w:jc w:val="both"/>
      </w:pPr>
      <w:r>
        <w:rPr>
          <w:b/>
        </w:rPr>
        <w:t xml:space="preserve">Are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real prospects for </w:t>
      </w:r>
      <w:proofErr w:type="spellStart"/>
      <w:r>
        <w:rPr>
          <w:b/>
        </w:rPr>
        <w:t>valorizing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(publication, </w:t>
      </w:r>
      <w:proofErr w:type="spellStart"/>
      <w:r>
        <w:rPr>
          <w:b/>
        </w:rPr>
        <w:t>congress</w:t>
      </w:r>
      <w:proofErr w:type="spellEnd"/>
      <w:proofErr w:type="gramStart"/>
      <w:r>
        <w:rPr>
          <w:b/>
        </w:rPr>
        <w:t>)?</w:t>
      </w:r>
      <w:proofErr w:type="gramEnd"/>
      <w:r>
        <w:rPr>
          <w:b/>
        </w:rPr>
        <w:t xml:space="preserve"> </w:t>
      </w:r>
      <w:r>
        <w:rPr>
          <w:sz w:val="20"/>
        </w:rPr>
        <w:t xml:space="preserve">Has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discussed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aspect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the doctoral </w:t>
      </w:r>
      <w:proofErr w:type="spellStart"/>
      <w:proofErr w:type="gramStart"/>
      <w:r>
        <w:rPr>
          <w:sz w:val="20"/>
        </w:rPr>
        <w:t>student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Are </w:t>
      </w:r>
      <w:proofErr w:type="spellStart"/>
      <w:r>
        <w:rPr>
          <w:sz w:val="20"/>
        </w:rPr>
        <w:t>things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point of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view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Is the </w:t>
      </w:r>
      <w:proofErr w:type="spellStart"/>
      <w:r>
        <w:rPr>
          <w:sz w:val="20"/>
        </w:rPr>
        <w:t>valorization</w:t>
      </w:r>
      <w:proofErr w:type="spellEnd"/>
      <w:r>
        <w:rPr>
          <w:sz w:val="20"/>
        </w:rPr>
        <w:t xml:space="preserve"> of the PhD </w:t>
      </w:r>
      <w:proofErr w:type="spellStart"/>
      <w:r>
        <w:rPr>
          <w:sz w:val="20"/>
        </w:rPr>
        <w:t>student</w:t>
      </w:r>
      <w:proofErr w:type="spellEnd"/>
      <w:r>
        <w:rPr>
          <w:sz w:val="20"/>
        </w:rPr>
        <w:t xml:space="preserve"> as first </w:t>
      </w:r>
      <w:proofErr w:type="spellStart"/>
      <w:r>
        <w:rPr>
          <w:sz w:val="20"/>
        </w:rPr>
        <w:t>author</w:t>
      </w:r>
      <w:proofErr w:type="spellEnd"/>
      <w:r>
        <w:rPr>
          <w:sz w:val="20"/>
        </w:rPr>
        <w:t xml:space="preserve"> real for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director</w:t>
      </w:r>
      <w:proofErr w:type="spellEnd"/>
      <w:r>
        <w:rPr>
          <w:sz w:val="20"/>
        </w:rPr>
        <w:t>?</w:t>
      </w:r>
      <w:proofErr w:type="gramEnd"/>
      <w:r>
        <w:t xml:space="preserve"> </w:t>
      </w:r>
    </w:p>
    <w:p w:rsidR="004E42AD" w:rsidRDefault="004E42AD">
      <w:pPr>
        <w:spacing w:after="209"/>
      </w:pPr>
    </w:p>
    <w:p w:rsidR="004E42AD" w:rsidRDefault="00A44FD7">
      <w:pPr>
        <w:numPr>
          <w:ilvl w:val="0"/>
          <w:numId w:val="1"/>
        </w:numPr>
        <w:spacing w:after="2" w:line="257" w:lineRule="auto"/>
        <w:ind w:hanging="360"/>
        <w:jc w:val="both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additional</w:t>
      </w:r>
      <w:proofErr w:type="spellEnd"/>
      <w:r>
        <w:rPr>
          <w:b/>
        </w:rPr>
        <w:t xml:space="preserve"> training or </w:t>
      </w:r>
      <w:proofErr w:type="spellStart"/>
      <w:r>
        <w:rPr>
          <w:b/>
        </w:rPr>
        <w:t>complementary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particular</w:t>
      </w:r>
      <w:proofErr w:type="spellEnd"/>
      <w:r>
        <w:rPr>
          <w:b/>
        </w:rPr>
        <w:t xml:space="preserve">) has the doctoral </w:t>
      </w:r>
    </w:p>
    <w:p w:rsidR="004E42AD" w:rsidRDefault="00A44FD7">
      <w:pPr>
        <w:spacing w:after="157" w:line="260" w:lineRule="auto"/>
        <w:ind w:left="360" w:right="27"/>
        <w:jc w:val="both"/>
      </w:pPr>
      <w:proofErr w:type="spellStart"/>
      <w:proofErr w:type="gramStart"/>
      <w:r>
        <w:rPr>
          <w:b/>
        </w:rPr>
        <w:t>student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followed</w:t>
      </w:r>
      <w:proofErr w:type="spellEnd"/>
      <w:r>
        <w:rPr>
          <w:b/>
        </w:rPr>
        <w:t xml:space="preserve">? </w:t>
      </w:r>
      <w:proofErr w:type="spellStart"/>
      <w:r>
        <w:rPr>
          <w:sz w:val="20"/>
        </w:rPr>
        <w:t>What</w:t>
      </w:r>
      <w:proofErr w:type="spellEnd"/>
      <w:r>
        <w:rPr>
          <w:sz w:val="20"/>
        </w:rPr>
        <w:t xml:space="preserve"> are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or </w:t>
      </w:r>
      <w:proofErr w:type="spellStart"/>
      <w:r>
        <w:rPr>
          <w:sz w:val="20"/>
        </w:rPr>
        <w:t>her</w:t>
      </w:r>
      <w:proofErr w:type="spellEnd"/>
      <w:r>
        <w:rPr>
          <w:sz w:val="20"/>
        </w:rPr>
        <w:t xml:space="preserve"> prospects in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field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guide </w:t>
      </w:r>
      <w:proofErr w:type="spellStart"/>
      <w:r>
        <w:rPr>
          <w:sz w:val="20"/>
        </w:rPr>
        <w:t>him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field</w:t>
      </w:r>
      <w:proofErr w:type="spellEnd"/>
      <w:r>
        <w:rPr>
          <w:sz w:val="20"/>
        </w:rPr>
        <w:t>?</w:t>
      </w:r>
      <w:proofErr w:type="gramEnd"/>
      <w:r>
        <w:t xml:space="preserve"> </w:t>
      </w:r>
    </w:p>
    <w:p w:rsidR="004E42AD" w:rsidRDefault="00A44FD7">
      <w:pPr>
        <w:numPr>
          <w:ilvl w:val="0"/>
          <w:numId w:val="1"/>
        </w:numPr>
        <w:spacing w:after="163" w:line="257" w:lineRule="auto"/>
        <w:ind w:hanging="360"/>
        <w:jc w:val="both"/>
      </w:pPr>
      <w:r>
        <w:rPr>
          <w:b/>
        </w:rPr>
        <w:t xml:space="preserve">Is the doctoral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aware</w:t>
      </w:r>
      <w:proofErr w:type="spellEnd"/>
      <w:r>
        <w:rPr>
          <w:b/>
        </w:rPr>
        <w:t xml:space="preserve"> of the ED-ES </w:t>
      </w:r>
      <w:proofErr w:type="spellStart"/>
      <w:r>
        <w:rPr>
          <w:b/>
        </w:rPr>
        <w:t>funds</w:t>
      </w:r>
      <w:proofErr w:type="spellEnd"/>
      <w:r>
        <w:rPr>
          <w:b/>
        </w:rPr>
        <w:t xml:space="preserve"> made </w:t>
      </w:r>
      <w:proofErr w:type="spellStart"/>
      <w:r>
        <w:rPr>
          <w:b/>
        </w:rPr>
        <w:t>available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grants</w:t>
      </w:r>
      <w:proofErr w:type="spellEnd"/>
      <w:r>
        <w:rPr>
          <w:b/>
        </w:rPr>
        <w:t xml:space="preserve">, joint </w:t>
      </w:r>
      <w:proofErr w:type="spellStart"/>
      <w:r>
        <w:rPr>
          <w:b/>
        </w:rPr>
        <w:t>tutoring</w:t>
      </w:r>
      <w:proofErr w:type="spellEnd"/>
      <w:proofErr w:type="gramStart"/>
      <w:r>
        <w:rPr>
          <w:b/>
        </w:rPr>
        <w:t>)?</w:t>
      </w:r>
      <w:proofErr w:type="gramEnd"/>
      <w:r>
        <w:rPr>
          <w:b/>
        </w:rPr>
        <w:t xml:space="preserve"> Is </w:t>
      </w:r>
      <w:proofErr w:type="spellStart"/>
      <w:r>
        <w:rPr>
          <w:b/>
        </w:rPr>
        <w:t>he</w:t>
      </w:r>
      <w:proofErr w:type="spellEnd"/>
      <w:r>
        <w:rPr>
          <w:b/>
        </w:rPr>
        <w:t>/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aware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rules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use?</w:t>
      </w:r>
      <w:proofErr w:type="gramEnd"/>
      <w:r>
        <w:t xml:space="preserve"> </w:t>
      </w:r>
    </w:p>
    <w:p w:rsidR="004E42AD" w:rsidRDefault="00A44FD7">
      <w:pPr>
        <w:numPr>
          <w:ilvl w:val="0"/>
          <w:numId w:val="1"/>
        </w:numPr>
        <w:spacing w:after="163" w:line="257" w:lineRule="auto"/>
        <w:ind w:hanging="360"/>
        <w:jc w:val="both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the doctoral </w:t>
      </w:r>
      <w:proofErr w:type="spellStart"/>
      <w:r>
        <w:rPr>
          <w:b/>
        </w:rPr>
        <w:t>student's</w:t>
      </w:r>
      <w:proofErr w:type="spellEnd"/>
      <w:r>
        <w:rPr>
          <w:b/>
        </w:rPr>
        <w:t xml:space="preserve"> perception of the </w:t>
      </w:r>
      <w:proofErr w:type="spellStart"/>
      <w:r>
        <w:rPr>
          <w:b/>
        </w:rPr>
        <w:t>progress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his</w:t>
      </w:r>
      <w:proofErr w:type="spellEnd"/>
      <w:r>
        <w:rPr>
          <w:b/>
        </w:rPr>
        <w:t>/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thesis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particularly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terms</w:t>
      </w:r>
      <w:proofErr w:type="spellEnd"/>
      <w:r>
        <w:rPr>
          <w:b/>
        </w:rPr>
        <w:t xml:space="preserve"> of time management) and the </w:t>
      </w:r>
      <w:proofErr w:type="spellStart"/>
      <w:r>
        <w:rPr>
          <w:b/>
        </w:rPr>
        <w:t>definition</w:t>
      </w:r>
      <w:proofErr w:type="spellEnd"/>
      <w:r>
        <w:rPr>
          <w:b/>
        </w:rPr>
        <w:t xml:space="preserve"> of the objectives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achieved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 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Does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overwhelmed</w:t>
      </w:r>
      <w:proofErr w:type="spellEnd"/>
      <w:r>
        <w:rPr>
          <w:sz w:val="20"/>
        </w:rPr>
        <w:t xml:space="preserve"> to the point of </w:t>
      </w:r>
      <w:proofErr w:type="spellStart"/>
      <w:r>
        <w:rPr>
          <w:sz w:val="20"/>
        </w:rPr>
        <w:t>getting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stuck</w:t>
      </w:r>
      <w:proofErr w:type="spellEnd"/>
      <w:r>
        <w:rPr>
          <w:sz w:val="20"/>
        </w:rPr>
        <w:t>?</w:t>
      </w:r>
      <w:proofErr w:type="gramEnd"/>
      <w:r>
        <w:t xml:space="preserve"> </w:t>
      </w:r>
    </w:p>
    <w:p w:rsidR="004E42AD" w:rsidRDefault="004E42AD">
      <w:pPr>
        <w:spacing w:after="43"/>
        <w:ind w:left="720"/>
      </w:pPr>
    </w:p>
    <w:p w:rsidR="004E42AD" w:rsidRDefault="00A44FD7">
      <w:pPr>
        <w:numPr>
          <w:ilvl w:val="0"/>
          <w:numId w:val="1"/>
        </w:numPr>
        <w:spacing w:after="136" w:line="257" w:lineRule="auto"/>
        <w:ind w:hanging="360"/>
        <w:jc w:val="both"/>
      </w:pPr>
      <w:r>
        <w:rPr>
          <w:b/>
        </w:rPr>
        <w:t xml:space="preserve">How </w:t>
      </w:r>
      <w:proofErr w:type="spellStart"/>
      <w:r>
        <w:rPr>
          <w:b/>
        </w:rPr>
        <w:t>does</w:t>
      </w:r>
      <w:proofErr w:type="spellEnd"/>
      <w:r>
        <w:rPr>
          <w:b/>
        </w:rPr>
        <w:t xml:space="preserve"> the doctoral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perceive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relationship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director</w:t>
      </w:r>
      <w:proofErr w:type="spellEnd"/>
      <w:r>
        <w:rPr>
          <w:b/>
        </w:rPr>
        <w:t>?</w:t>
      </w:r>
      <w:proofErr w:type="gramEnd"/>
      <w:r>
        <w:rPr>
          <w:b/>
        </w:rPr>
        <w:t xml:space="preserve"> </w:t>
      </w:r>
    </w:p>
    <w:p w:rsidR="004E42AD" w:rsidRDefault="004E42AD">
      <w:pPr>
        <w:spacing w:after="0"/>
      </w:pPr>
    </w:p>
    <w:tbl>
      <w:tblPr>
        <w:tblStyle w:val="TableGrid"/>
        <w:tblW w:w="9064" w:type="dxa"/>
        <w:tblInd w:w="5" w:type="dxa"/>
        <w:tblCellMar>
          <w:top w:w="48" w:type="dxa"/>
          <w:left w:w="107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963"/>
        <w:gridCol w:w="5101"/>
      </w:tblGrid>
      <w:tr w:rsidR="004E42AD">
        <w:trPr>
          <w:trHeight w:val="2708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AD" w:rsidRDefault="00A44FD7">
            <w:pPr>
              <w:spacing w:after="0"/>
              <w:ind w:left="3"/>
            </w:pPr>
            <w:r>
              <w:rPr>
                <w:i/>
              </w:rPr>
              <w:t xml:space="preserve">REFERENT'S SIGNATURE  </w:t>
            </w:r>
          </w:p>
          <w:p w:rsidR="004E42AD" w:rsidRDefault="00A44FD7">
            <w:pPr>
              <w:spacing w:after="0"/>
              <w:ind w:left="1"/>
            </w:pPr>
            <w:r>
              <w:rPr>
                <w:i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AD" w:rsidRDefault="00A44FD7" w:rsidP="00771E59">
            <w:pPr>
              <w:spacing w:after="0"/>
              <w:ind w:right="1" w:firstLine="1"/>
            </w:pPr>
            <w:r>
              <w:rPr>
                <w:i/>
              </w:rPr>
              <w:t xml:space="preserve">DOCTORAL STUDENT'S SIGNATURE </w:t>
            </w:r>
          </w:p>
        </w:tc>
      </w:tr>
    </w:tbl>
    <w:p w:rsidR="004E42AD" w:rsidRDefault="004E42AD">
      <w:pPr>
        <w:spacing w:after="0"/>
      </w:pPr>
      <w:bookmarkStart w:id="0" w:name="_GoBack"/>
      <w:bookmarkEnd w:id="0"/>
    </w:p>
    <w:sectPr w:rsidR="004E42AD">
      <w:pgSz w:w="11906" w:h="16838"/>
      <w:pgMar w:top="1417" w:right="1424" w:bottom="198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51CD"/>
    <w:multiLevelType w:val="hybridMultilevel"/>
    <w:tmpl w:val="E376B984"/>
    <w:lvl w:ilvl="0" w:tplc="9E1ACF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A90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837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6BE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98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7A95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C11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A60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AD"/>
    <w:rsid w:val="004E42AD"/>
    <w:rsid w:val="00771E59"/>
    <w:rsid w:val="00A44FD7"/>
    <w:rsid w:val="00B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7770-5C74-4C9E-81D3-D42E3331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Rigaud</dc:creator>
  <cp:keywords/>
  <cp:lastModifiedBy>Utilisateur</cp:lastModifiedBy>
  <cp:revision>2</cp:revision>
  <dcterms:created xsi:type="dcterms:W3CDTF">2021-04-15T07:40:00Z</dcterms:created>
  <dcterms:modified xsi:type="dcterms:W3CDTF">2021-04-15T07:40:00Z</dcterms:modified>
</cp:coreProperties>
</file>